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5581" w:rsidRPr="00820CFB" w:rsidRDefault="00CD5581" w:rsidP="00CD5581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20CFB">
        <w:rPr>
          <w:rFonts w:ascii="Times New Roman" w:hAnsi="Times New Roman" w:cs="Times New Roman"/>
          <w:b/>
          <w:bCs/>
          <w:sz w:val="24"/>
        </w:rPr>
        <w:t>REPORTE SOBRE SEGUNDO FORO DE EL SISTEMA ESTATAL ANTICORRUPCIÓN EN EL ESTADO DE MÉXICO. UNA EVALUACIÓN A SU DISEÑO E IMPLEMENTACIÓN.</w:t>
      </w:r>
    </w:p>
    <w:p w:rsidR="00CD5581" w:rsidRPr="00820CFB" w:rsidRDefault="00CD5581" w:rsidP="00CD5581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CD5581" w:rsidRPr="00820CFB" w:rsidRDefault="00CD5581" w:rsidP="00CD5581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20CFB">
        <w:rPr>
          <w:rFonts w:ascii="Times New Roman" w:hAnsi="Times New Roman" w:cs="Times New Roman"/>
          <w:sz w:val="24"/>
        </w:rPr>
        <w:t>El Sistema Nacional Anticorrupción coordina a actores sociales y a autoridades de los distintos órdenes de gobierno, a fin de prevenir, investigar y sancionar la corrupción.</w:t>
      </w:r>
      <w:r w:rsidRPr="00820CFB">
        <w:rPr>
          <w:rFonts w:ascii="Times New Roman" w:hAnsi="Times New Roman" w:cs="Times New Roman"/>
          <w:sz w:val="24"/>
        </w:rPr>
        <w:t xml:space="preserve"> </w:t>
      </w:r>
      <w:r w:rsidRPr="00820CFB">
        <w:rPr>
          <w:rFonts w:ascii="Times New Roman" w:hAnsi="Times New Roman" w:cs="Times New Roman"/>
          <w:sz w:val="24"/>
        </w:rPr>
        <w:t>Tiene por objeto establecer principios, bases generales, políticas públicas y procedimientos para la coordinación entre las autoridades de todos los órdenes de gobierno en la prevención, detección y sanción de faltas administrativas y hechos de corrupción.</w:t>
      </w:r>
    </w:p>
    <w:tbl>
      <w:tblPr>
        <w:tblW w:w="0" w:type="auto"/>
        <w:tblCellSpacing w:w="15" w:type="dxa"/>
        <w:shd w:val="clear" w:color="auto" w:fill="FFFFFF"/>
        <w:tblLook w:val="04A0" w:firstRow="1" w:lastRow="0" w:firstColumn="1" w:lastColumn="0" w:noHBand="0" w:noVBand="1"/>
      </w:tblPr>
      <w:tblGrid>
        <w:gridCol w:w="8838"/>
      </w:tblGrid>
      <w:tr w:rsidR="00CD5581" w:rsidRPr="00820CFB" w:rsidTr="00CD558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D5581" w:rsidRPr="00820CFB" w:rsidRDefault="00CD5581" w:rsidP="00CD55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20CFB">
              <w:rPr>
                <w:rFonts w:ascii="Times New Roman" w:hAnsi="Times New Roman" w:cs="Times New Roman"/>
                <w:sz w:val="24"/>
              </w:rPr>
              <w:t>El sistema se integra por:</w:t>
            </w:r>
          </w:p>
        </w:tc>
      </w:tr>
      <w:tr w:rsidR="00CD5581" w:rsidRPr="00820CFB" w:rsidTr="00CD558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D5581" w:rsidRPr="00820CFB" w:rsidRDefault="00CD5581" w:rsidP="00CD55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20CFB">
              <w:rPr>
                <w:rFonts w:ascii="Times New Roman" w:hAnsi="Times New Roman" w:cs="Times New Roman"/>
                <w:sz w:val="24"/>
              </w:rPr>
              <w:t>                    1.       Los integrantes del Comité Coordinador</w:t>
            </w:r>
          </w:p>
          <w:p w:rsidR="00CD5581" w:rsidRPr="00820CFB" w:rsidRDefault="00CD5581" w:rsidP="00CD55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20CFB">
              <w:rPr>
                <w:rFonts w:ascii="Times New Roman" w:hAnsi="Times New Roman" w:cs="Times New Roman"/>
                <w:sz w:val="24"/>
              </w:rPr>
              <w:t>                    2.       El Comité de Participación Ciudadana</w:t>
            </w:r>
          </w:p>
          <w:p w:rsidR="00CD5581" w:rsidRPr="00820CFB" w:rsidRDefault="00CD5581" w:rsidP="00CD55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20CFB">
              <w:rPr>
                <w:rFonts w:ascii="Times New Roman" w:hAnsi="Times New Roman" w:cs="Times New Roman"/>
                <w:sz w:val="24"/>
              </w:rPr>
              <w:t>                    3.       El Comité Rector del Sistema Nacional de Fiscalización</w:t>
            </w:r>
          </w:p>
          <w:p w:rsidR="00CD5581" w:rsidRPr="00820CFB" w:rsidRDefault="00CD5581" w:rsidP="00CD558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20CFB">
              <w:rPr>
                <w:rFonts w:ascii="Times New Roman" w:hAnsi="Times New Roman" w:cs="Times New Roman"/>
                <w:sz w:val="24"/>
              </w:rPr>
              <w:t>                    4.        Los Sistemas Locales, quienes concurrirán a través de sus representantes</w:t>
            </w:r>
          </w:p>
        </w:tc>
      </w:tr>
    </w:tbl>
    <w:p w:rsidR="00CD5581" w:rsidRPr="00820CFB" w:rsidRDefault="00CD5581" w:rsidP="00CD5581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CD5581" w:rsidRPr="00820CFB" w:rsidRDefault="00CD5581" w:rsidP="00CD5581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20CFB">
        <w:rPr>
          <w:rFonts w:ascii="Times New Roman" w:hAnsi="Times New Roman" w:cs="Times New Roman"/>
          <w:sz w:val="24"/>
        </w:rPr>
        <w:t>El SNA articula esfuerzos institucionales para que, mediante el aumento de la transparencia y la rendición de cuentas, se fortalezca la confianza de los ciudadanos en las instituciones públicas. Busca prevenir, detectar y sancionar las responsabilidades administrativas y los hechos de corrupción y, además, tiene la misión de diseñar e implementar la política anticorrupción.</w:t>
      </w:r>
    </w:p>
    <w:p w:rsidR="00CD5581" w:rsidRPr="00820CFB" w:rsidRDefault="00496326" w:rsidP="00CD5581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20CFB">
        <w:rPr>
          <w:rFonts w:ascii="Times New Roman" w:hAnsi="Times New Roman" w:cs="Times New Roman"/>
          <w:sz w:val="24"/>
        </w:rPr>
        <w:t xml:space="preserve">En el segundo foro, se expuso la evaluación e implementación del sistema Nacional Anticorrupción, se habló sobre los avances y puntos clave para llevarlo a cabo. </w:t>
      </w:r>
    </w:p>
    <w:p w:rsidR="00496326" w:rsidRPr="00820CFB" w:rsidRDefault="00496326" w:rsidP="00CD5581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20CFB">
        <w:rPr>
          <w:rFonts w:ascii="Times New Roman" w:hAnsi="Times New Roman" w:cs="Times New Roman"/>
          <w:sz w:val="24"/>
        </w:rPr>
        <w:t xml:space="preserve">La corrupción es un tema vigente en la agenda pública nacional y recurrentemente en la internacional. A lo que el Sistema Nacional Anticorrupción planea llegar es a erradicar los problemas de corrupción a cualquier nivel en México; este sistema cuenta con un amplio equipo de especialistas en el tema, que a través de los años han estudiado el sistema político y social mexicano, a fin de poder proponer soluciones viables a las problemáticas producidas por la corrupción. </w:t>
      </w:r>
    </w:p>
    <w:p w:rsidR="00496326" w:rsidRDefault="00496326" w:rsidP="00CD5581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20CFB">
        <w:rPr>
          <w:rFonts w:ascii="Times New Roman" w:hAnsi="Times New Roman" w:cs="Times New Roman"/>
          <w:sz w:val="24"/>
        </w:rPr>
        <w:t>Se dieron a conocer</w:t>
      </w:r>
      <w:r w:rsidR="00534105" w:rsidRPr="00820CFB">
        <w:rPr>
          <w:rFonts w:ascii="Times New Roman" w:hAnsi="Times New Roman" w:cs="Times New Roman"/>
          <w:sz w:val="24"/>
        </w:rPr>
        <w:t xml:space="preserve"> las características principales que este sistema llevará, así como los planes estipulados y las herramientas que se necesitarán. La implementación del SNA comienza con una agenda </w:t>
      </w:r>
      <w:r w:rsidRPr="00820CFB">
        <w:rPr>
          <w:rFonts w:ascii="Times New Roman" w:hAnsi="Times New Roman" w:cs="Times New Roman"/>
          <w:sz w:val="24"/>
        </w:rPr>
        <w:t xml:space="preserve">de realización de 2020 a 2030, la también conocida 20-30. Se </w:t>
      </w:r>
      <w:r w:rsidRPr="00820CFB">
        <w:rPr>
          <w:rFonts w:ascii="Times New Roman" w:hAnsi="Times New Roman" w:cs="Times New Roman"/>
          <w:sz w:val="24"/>
        </w:rPr>
        <w:lastRenderedPageBreak/>
        <w:t>conoce que hay ya instituciones y avances</w:t>
      </w:r>
      <w:r w:rsidR="00534105" w:rsidRPr="00820CFB">
        <w:rPr>
          <w:rFonts w:ascii="Times New Roman" w:hAnsi="Times New Roman" w:cs="Times New Roman"/>
          <w:sz w:val="24"/>
        </w:rPr>
        <w:t>, así como sistemas tecnológicos</w:t>
      </w:r>
      <w:r w:rsidR="00820CFB">
        <w:rPr>
          <w:rFonts w:ascii="Times New Roman" w:hAnsi="Times New Roman" w:cs="Times New Roman"/>
          <w:sz w:val="24"/>
        </w:rPr>
        <w:t xml:space="preserve"> y modelos digitales (plataformas nacionales y sistemas de información</w:t>
      </w:r>
      <w:r w:rsidR="005728A7">
        <w:rPr>
          <w:rFonts w:ascii="Times New Roman" w:hAnsi="Times New Roman" w:cs="Times New Roman"/>
          <w:sz w:val="24"/>
        </w:rPr>
        <w:t xml:space="preserve"> constituidas por integrantes del SEA y los seis sistemas electrónicos. El sistema de información solo es receptor e integrador de la información que se transmitirá a la plataforma digital nacional.</w:t>
      </w:r>
      <w:r w:rsidR="00820CFB">
        <w:rPr>
          <w:rFonts w:ascii="Times New Roman" w:hAnsi="Times New Roman" w:cs="Times New Roman"/>
          <w:sz w:val="24"/>
        </w:rPr>
        <w:t>)</w:t>
      </w:r>
      <w:r w:rsidR="00534105" w:rsidRPr="00820CFB">
        <w:rPr>
          <w:rFonts w:ascii="Times New Roman" w:hAnsi="Times New Roman" w:cs="Times New Roman"/>
          <w:sz w:val="24"/>
        </w:rPr>
        <w:t xml:space="preserve"> que fungirán como bases de información acerca del sistema</w:t>
      </w:r>
      <w:r w:rsidR="00820CFB">
        <w:rPr>
          <w:rFonts w:ascii="Times New Roman" w:hAnsi="Times New Roman" w:cs="Times New Roman"/>
          <w:sz w:val="24"/>
        </w:rPr>
        <w:t xml:space="preserve"> a los particulares, siendo estas bases una obligación para los sistemas anticorrupción</w:t>
      </w:r>
      <w:r w:rsidR="00534105" w:rsidRPr="00820CFB">
        <w:rPr>
          <w:rFonts w:ascii="Times New Roman" w:hAnsi="Times New Roman" w:cs="Times New Roman"/>
          <w:sz w:val="24"/>
        </w:rPr>
        <w:t>.</w:t>
      </w:r>
      <w:r w:rsidR="00820CFB">
        <w:rPr>
          <w:rFonts w:ascii="Times New Roman" w:hAnsi="Times New Roman" w:cs="Times New Roman"/>
          <w:sz w:val="24"/>
        </w:rPr>
        <w:t xml:space="preserve"> S</w:t>
      </w:r>
      <w:r w:rsidR="00534105" w:rsidRPr="00820CFB">
        <w:rPr>
          <w:rFonts w:ascii="Times New Roman" w:hAnsi="Times New Roman" w:cs="Times New Roman"/>
          <w:sz w:val="24"/>
        </w:rPr>
        <w:t xml:space="preserve">e pretende una coordinación entre los sistemas estatales y municipales para así mostrar el rumbo o plan que se </w:t>
      </w:r>
      <w:r w:rsidR="00820CFB">
        <w:rPr>
          <w:rFonts w:ascii="Times New Roman" w:hAnsi="Times New Roman" w:cs="Times New Roman"/>
          <w:sz w:val="24"/>
        </w:rPr>
        <w:t>realizará</w:t>
      </w:r>
      <w:r w:rsidR="00534105" w:rsidRPr="00820CFB">
        <w:rPr>
          <w:rFonts w:ascii="Times New Roman" w:hAnsi="Times New Roman" w:cs="Times New Roman"/>
          <w:sz w:val="24"/>
        </w:rPr>
        <w:t xml:space="preserve"> </w:t>
      </w:r>
      <w:r w:rsidR="00820CFB">
        <w:rPr>
          <w:rFonts w:ascii="Times New Roman" w:hAnsi="Times New Roman" w:cs="Times New Roman"/>
          <w:sz w:val="24"/>
        </w:rPr>
        <w:t>para</w:t>
      </w:r>
      <w:r w:rsidR="00534105" w:rsidRPr="00820CFB">
        <w:rPr>
          <w:rFonts w:ascii="Times New Roman" w:hAnsi="Times New Roman" w:cs="Times New Roman"/>
          <w:sz w:val="24"/>
        </w:rPr>
        <w:t xml:space="preserve"> el combate a la corrupción</w:t>
      </w:r>
      <w:r w:rsidR="00820CFB">
        <w:rPr>
          <w:rFonts w:ascii="Times New Roman" w:hAnsi="Times New Roman" w:cs="Times New Roman"/>
          <w:sz w:val="24"/>
        </w:rPr>
        <w:t>.</w:t>
      </w:r>
    </w:p>
    <w:p w:rsidR="00820CFB" w:rsidRDefault="00A8673D" w:rsidP="00CD5581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La idea de las plataformas digitales no se considera como tan eficaz </w:t>
      </w:r>
      <w:r w:rsidRPr="00A8673D">
        <w:rPr>
          <w:rFonts w:ascii="Times New Roman" w:hAnsi="Times New Roman" w:cs="Times New Roman"/>
          <w:sz w:val="24"/>
        </w:rPr>
        <w:t xml:space="preserve">debido a que, si no se tiene una organización clara y honesta dentro de las instituciones, mucho menos se tendría un gran desarrollo implementando estas plataformas digitales (debido a que se pueden alterar de cualquier forma). Si la honestidad y la rendición de cuentas por parte de las instituciones públicas, de los servidores públicos </w:t>
      </w:r>
      <w:proofErr w:type="spellStart"/>
      <w:r w:rsidRPr="00A8673D">
        <w:rPr>
          <w:rFonts w:ascii="Times New Roman" w:hAnsi="Times New Roman" w:cs="Times New Roman"/>
          <w:sz w:val="24"/>
        </w:rPr>
        <w:t>y</w:t>
      </w:r>
      <w:proofErr w:type="spellEnd"/>
      <w:r w:rsidRPr="00A8673D">
        <w:rPr>
          <w:rFonts w:ascii="Times New Roman" w:hAnsi="Times New Roman" w:cs="Times New Roman"/>
          <w:sz w:val="24"/>
        </w:rPr>
        <w:t xml:space="preserve"> incluso de los poderes del estado, no están al frente de este gran problema la corrupción siempre estará lleno de temas disyuntivos generando un ciclo sin fin.</w:t>
      </w:r>
    </w:p>
    <w:p w:rsidR="00A8673D" w:rsidRDefault="00820CFB" w:rsidP="00CD5581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El diseño, la implementación y el ajuste requieren de espacios de análisis y reflexión. La </w:t>
      </w:r>
      <w:r w:rsidR="005728A7">
        <w:rPr>
          <w:rFonts w:ascii="Times New Roman" w:hAnsi="Times New Roman" w:cs="Times New Roman"/>
          <w:sz w:val="24"/>
        </w:rPr>
        <w:t xml:space="preserve">principal función de los sistemas es coordinar. El PND enfatiza en el combate a la corrupción en todas sus formas, el SNT es centralizado mientras el SEA se puede dirigir a otros sectores. Debe haber un eje transversal para un gobierno transparente, capaz y responsable. </w:t>
      </w:r>
    </w:p>
    <w:p w:rsidR="00A8673D" w:rsidRPr="00A8673D" w:rsidRDefault="00A8673D" w:rsidP="00A8673D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8673D">
        <w:rPr>
          <w:rFonts w:ascii="Times New Roman" w:hAnsi="Times New Roman" w:cs="Times New Roman"/>
          <w:sz w:val="24"/>
        </w:rPr>
        <w:t xml:space="preserve">Se puede llegar a determinar que </w:t>
      </w:r>
      <w:r>
        <w:rPr>
          <w:rFonts w:ascii="Times New Roman" w:hAnsi="Times New Roman" w:cs="Times New Roman"/>
          <w:sz w:val="24"/>
        </w:rPr>
        <w:t>las bases del</w:t>
      </w:r>
      <w:r w:rsidRPr="00A8673D">
        <w:rPr>
          <w:rFonts w:ascii="Times New Roman" w:hAnsi="Times New Roman" w:cs="Times New Roman"/>
          <w:sz w:val="24"/>
        </w:rPr>
        <w:t xml:space="preserve"> sistema nacional anticorrupción no están bien fundamentadas y no tienen un sistema claro en relación a la rendición de cuentas y fiscalización debido a que no es un tema de gran valor para nuestros servidores público</w:t>
      </w:r>
      <w:r>
        <w:rPr>
          <w:rFonts w:ascii="Times New Roman" w:hAnsi="Times New Roman" w:cs="Times New Roman"/>
          <w:sz w:val="24"/>
        </w:rPr>
        <w:t>s</w:t>
      </w:r>
      <w:r w:rsidRPr="00A8673D">
        <w:rPr>
          <w:rFonts w:ascii="Times New Roman" w:hAnsi="Times New Roman" w:cs="Times New Roman"/>
          <w:sz w:val="24"/>
        </w:rPr>
        <w:t xml:space="preserve"> de hoy en día</w:t>
      </w:r>
      <w:r>
        <w:rPr>
          <w:rFonts w:ascii="Times New Roman" w:hAnsi="Times New Roman" w:cs="Times New Roman"/>
          <w:sz w:val="24"/>
        </w:rPr>
        <w:t>. S</w:t>
      </w:r>
      <w:r w:rsidRPr="00A8673D">
        <w:rPr>
          <w:rFonts w:ascii="Times New Roman" w:hAnsi="Times New Roman" w:cs="Times New Roman"/>
          <w:sz w:val="24"/>
        </w:rPr>
        <w:t xml:space="preserve">e tiene una visión con las bases que fundamenta el </w:t>
      </w:r>
      <w:proofErr w:type="gramStart"/>
      <w:r w:rsidRPr="00A8673D">
        <w:rPr>
          <w:rFonts w:ascii="Times New Roman" w:hAnsi="Times New Roman" w:cs="Times New Roman"/>
          <w:sz w:val="24"/>
        </w:rPr>
        <w:t>INAI</w:t>
      </w:r>
      <w:proofErr w:type="gramEnd"/>
      <w:r w:rsidRPr="00A8673D">
        <w:rPr>
          <w:rFonts w:ascii="Times New Roman" w:hAnsi="Times New Roman" w:cs="Times New Roman"/>
          <w:sz w:val="24"/>
        </w:rPr>
        <w:t xml:space="preserve"> pero no son del todo certeras, por tal motivo también depende de la educación con la que se están formando a los futuros servidores públicos</w:t>
      </w:r>
      <w:r>
        <w:rPr>
          <w:rFonts w:ascii="Times New Roman" w:hAnsi="Times New Roman" w:cs="Times New Roman"/>
          <w:sz w:val="24"/>
        </w:rPr>
        <w:t>. S</w:t>
      </w:r>
      <w:r w:rsidRPr="00A8673D">
        <w:rPr>
          <w:rFonts w:ascii="Times New Roman" w:hAnsi="Times New Roman" w:cs="Times New Roman"/>
          <w:sz w:val="24"/>
        </w:rPr>
        <w:t xml:space="preserve">e debe </w:t>
      </w:r>
      <w:r>
        <w:rPr>
          <w:rFonts w:ascii="Times New Roman" w:hAnsi="Times New Roman" w:cs="Times New Roman"/>
          <w:sz w:val="24"/>
        </w:rPr>
        <w:t xml:space="preserve">dejar de ver a la corrupción como </w:t>
      </w:r>
      <w:r w:rsidRPr="00A8673D">
        <w:rPr>
          <w:rFonts w:ascii="Times New Roman" w:hAnsi="Times New Roman" w:cs="Times New Roman"/>
          <w:sz w:val="24"/>
        </w:rPr>
        <w:t xml:space="preserve">un problema de segunda instancia y promover su combate de forma constate no sólo de una forma teórica sino </w:t>
      </w:r>
      <w:r>
        <w:rPr>
          <w:rFonts w:ascii="Times New Roman" w:hAnsi="Times New Roman" w:cs="Times New Roman"/>
          <w:sz w:val="24"/>
        </w:rPr>
        <w:t>hacer énfasis</w:t>
      </w:r>
      <w:r w:rsidRPr="00A8673D">
        <w:rPr>
          <w:rFonts w:ascii="Times New Roman" w:hAnsi="Times New Roman" w:cs="Times New Roman"/>
          <w:sz w:val="24"/>
        </w:rPr>
        <w:t xml:space="preserve"> y adentrarse más a las instancias públicas para poder deg</w:t>
      </w:r>
      <w:r>
        <w:rPr>
          <w:rFonts w:ascii="Times New Roman" w:hAnsi="Times New Roman" w:cs="Times New Roman"/>
          <w:sz w:val="24"/>
        </w:rPr>
        <w:t>radar</w:t>
      </w:r>
      <w:r w:rsidRPr="00A8673D">
        <w:rPr>
          <w:rFonts w:ascii="Times New Roman" w:hAnsi="Times New Roman" w:cs="Times New Roman"/>
          <w:sz w:val="24"/>
        </w:rPr>
        <w:t xml:space="preserve"> este problema, para que no se sigan generando más disturbios dentro de la administración pública que nuestro país presenta actualmente. </w:t>
      </w:r>
    </w:p>
    <w:p w:rsidR="00A8673D" w:rsidRPr="00A8673D" w:rsidRDefault="00A8673D" w:rsidP="00A8673D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A8673D" w:rsidRPr="00A8673D" w:rsidRDefault="00A8673D" w:rsidP="00A8673D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:rsidR="003C4EE4" w:rsidRPr="00A8673D" w:rsidRDefault="00A8673D" w:rsidP="00A8673D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A8673D">
        <w:rPr>
          <w:rFonts w:ascii="Times New Roman" w:hAnsi="Times New Roman" w:cs="Times New Roman"/>
          <w:sz w:val="24"/>
        </w:rPr>
        <w:t xml:space="preserve"> </w:t>
      </w:r>
      <w:bookmarkStart w:id="0" w:name="_GoBack"/>
      <w:bookmarkEnd w:id="0"/>
    </w:p>
    <w:sectPr w:rsidR="003C4EE4" w:rsidRPr="00A867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581"/>
    <w:rsid w:val="003C4EE4"/>
    <w:rsid w:val="00496326"/>
    <w:rsid w:val="00534105"/>
    <w:rsid w:val="005728A7"/>
    <w:rsid w:val="00820CFB"/>
    <w:rsid w:val="00A8673D"/>
    <w:rsid w:val="00CD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853F8"/>
  <w15:chartTrackingRefBased/>
  <w15:docId w15:val="{E6D154D9-74F4-4575-9C05-3A46BCAFB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5581"/>
    <w:pPr>
      <w:spacing w:after="0" w:line="240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81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709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2019-09-03T01:52:00Z</dcterms:created>
  <dcterms:modified xsi:type="dcterms:W3CDTF">2019-09-03T03:01:00Z</dcterms:modified>
</cp:coreProperties>
</file>